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13E" w:rsidRPr="00223378" w:rsidRDefault="007C613E" w:rsidP="007C613E">
      <w:pPr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t>Wann:</w:t>
      </w:r>
    </w:p>
    <w:p w:rsidR="007C613E" w:rsidRPr="00223378" w:rsidRDefault="007C613E" w:rsidP="007C613E">
      <w:pPr>
        <w:spacing w:line="240" w:lineRule="auto"/>
        <w:rPr>
          <w:rFonts w:ascii="Noto Sans" w:hAnsi="Noto Sans" w:cs="Noto Sans"/>
          <w:sz w:val="28"/>
          <w:szCs w:val="28"/>
        </w:rPr>
      </w:pPr>
      <w:r w:rsidRPr="00223378">
        <w:rPr>
          <w:rFonts w:ascii="Noto Sans" w:hAnsi="Noto Sans" w:cs="Noto Sans"/>
          <w:sz w:val="28"/>
          <w:szCs w:val="28"/>
        </w:rPr>
        <w:t>erster Mittwoch im Monat</w:t>
      </w:r>
    </w:p>
    <w:p w:rsidR="007C613E" w:rsidRPr="00223378" w:rsidRDefault="007C613E" w:rsidP="007C613E">
      <w:pPr>
        <w:spacing w:line="240" w:lineRule="auto"/>
        <w:rPr>
          <w:rFonts w:ascii="Noto Sans" w:hAnsi="Noto Sans" w:cs="Noto Sans"/>
          <w:sz w:val="28"/>
          <w:szCs w:val="28"/>
        </w:rPr>
      </w:pPr>
      <w:r w:rsidRPr="00223378">
        <w:rPr>
          <w:rFonts w:ascii="Noto Sans" w:hAnsi="Noto Sans" w:cs="Noto Sans"/>
          <w:sz w:val="28"/>
          <w:szCs w:val="28"/>
        </w:rPr>
        <w:t>17:00 bis 18:30 Uhr</w:t>
      </w:r>
    </w:p>
    <w:p w:rsidR="008D18C3" w:rsidRPr="00223378" w:rsidRDefault="008D18C3" w:rsidP="007C613E">
      <w:pPr>
        <w:spacing w:line="240" w:lineRule="auto"/>
        <w:rPr>
          <w:rFonts w:ascii="Noto Sans" w:hAnsi="Noto Sans" w:cs="Noto Sans"/>
          <w:sz w:val="28"/>
          <w:szCs w:val="28"/>
        </w:rPr>
      </w:pPr>
    </w:p>
    <w:p w:rsidR="007C613E" w:rsidRPr="00223378" w:rsidRDefault="007C613E" w:rsidP="007C613E">
      <w:pPr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t>Wo:</w:t>
      </w:r>
    </w:p>
    <w:p w:rsidR="007C613E" w:rsidRPr="00223378" w:rsidRDefault="007C613E" w:rsidP="007C613E">
      <w:pPr>
        <w:spacing w:line="240" w:lineRule="auto"/>
        <w:rPr>
          <w:rFonts w:ascii="Noto Sans" w:hAnsi="Noto Sans" w:cs="Noto Sans"/>
          <w:sz w:val="28"/>
          <w:szCs w:val="28"/>
        </w:rPr>
      </w:pPr>
      <w:r w:rsidRPr="00223378">
        <w:rPr>
          <w:rFonts w:ascii="Noto Sans" w:hAnsi="Noto Sans" w:cs="Noto Sans"/>
          <w:sz w:val="28"/>
          <w:szCs w:val="28"/>
        </w:rPr>
        <w:t>Luisenhaus Naumburg</w:t>
      </w:r>
    </w:p>
    <w:p w:rsidR="007C613E" w:rsidRPr="00223378" w:rsidRDefault="007C613E" w:rsidP="007C613E">
      <w:pPr>
        <w:spacing w:line="240" w:lineRule="auto"/>
        <w:rPr>
          <w:rFonts w:ascii="Noto Sans" w:hAnsi="Noto Sans" w:cs="Noto Sans"/>
          <w:sz w:val="28"/>
          <w:szCs w:val="28"/>
        </w:rPr>
      </w:pPr>
      <w:r w:rsidRPr="00223378">
        <w:rPr>
          <w:rFonts w:ascii="Noto Sans" w:hAnsi="Noto Sans" w:cs="Noto Sans"/>
          <w:sz w:val="28"/>
          <w:szCs w:val="28"/>
        </w:rPr>
        <w:t>Bildungsraum, Erdgeschoss</w:t>
      </w:r>
    </w:p>
    <w:p w:rsidR="007C613E" w:rsidRPr="00223378" w:rsidRDefault="007C613E" w:rsidP="007C613E">
      <w:pPr>
        <w:spacing w:line="240" w:lineRule="auto"/>
        <w:rPr>
          <w:rFonts w:ascii="Noto Sans" w:hAnsi="Noto Sans" w:cs="Noto Sans"/>
          <w:sz w:val="28"/>
          <w:szCs w:val="28"/>
        </w:rPr>
      </w:pPr>
      <w:r w:rsidRPr="00223378">
        <w:rPr>
          <w:rFonts w:ascii="Noto Sans" w:hAnsi="Noto Sans" w:cs="Noto Sans"/>
          <w:sz w:val="28"/>
          <w:szCs w:val="28"/>
        </w:rPr>
        <w:t>Humboldtstraße 11</w:t>
      </w:r>
    </w:p>
    <w:p w:rsidR="007C613E" w:rsidRPr="00223378" w:rsidRDefault="007C613E" w:rsidP="007C613E">
      <w:pPr>
        <w:spacing w:line="240" w:lineRule="auto"/>
        <w:rPr>
          <w:rFonts w:ascii="Noto Sans" w:hAnsi="Noto Sans" w:cs="Noto Sans"/>
          <w:sz w:val="28"/>
          <w:szCs w:val="28"/>
        </w:rPr>
      </w:pPr>
      <w:r w:rsidRPr="00223378">
        <w:rPr>
          <w:rFonts w:ascii="Noto Sans" w:hAnsi="Noto Sans" w:cs="Noto Sans"/>
          <w:sz w:val="28"/>
          <w:szCs w:val="28"/>
        </w:rPr>
        <w:t>06618 Naumburg</w:t>
      </w:r>
    </w:p>
    <w:p w:rsidR="00D17A55" w:rsidRPr="00223378" w:rsidRDefault="00D17A55" w:rsidP="007C613E">
      <w:pPr>
        <w:spacing w:line="24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Bitte folgen Sie der Ausschilderung im Haus.</w:t>
      </w:r>
    </w:p>
    <w:p w:rsidR="008D18C3" w:rsidRPr="00223378" w:rsidRDefault="008D18C3" w:rsidP="007C613E">
      <w:pPr>
        <w:spacing w:line="240" w:lineRule="auto"/>
        <w:rPr>
          <w:rFonts w:ascii="Noto Sans" w:hAnsi="Noto Sans" w:cs="Noto Sans"/>
          <w:sz w:val="24"/>
          <w:szCs w:val="24"/>
        </w:rPr>
      </w:pPr>
    </w:p>
    <w:p w:rsidR="008D18C3" w:rsidRPr="00223378" w:rsidRDefault="008D18C3" w:rsidP="007C613E">
      <w:pPr>
        <w:spacing w:line="240" w:lineRule="auto"/>
        <w:rPr>
          <w:rFonts w:ascii="Noto Sans" w:hAnsi="Noto Sans" w:cs="Noto Sans"/>
          <w:b/>
          <w:sz w:val="24"/>
          <w:szCs w:val="24"/>
        </w:rPr>
      </w:pPr>
      <w:r w:rsidRPr="00223378">
        <w:rPr>
          <w:rFonts w:ascii="Noto Sans" w:hAnsi="Noto Sans" w:cs="Noto Sans"/>
          <w:b/>
          <w:sz w:val="24"/>
          <w:szCs w:val="24"/>
        </w:rPr>
        <w:t>Möglichkeiten zur Anfahrt:</w:t>
      </w:r>
    </w:p>
    <w:p w:rsidR="008D18C3" w:rsidRPr="00223378" w:rsidRDefault="008D18C3" w:rsidP="008D18C3">
      <w:pPr>
        <w:spacing w:after="0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 xml:space="preserve">Mit dem Bus über </w:t>
      </w:r>
      <w:r w:rsidR="00AF29C7" w:rsidRPr="00223378">
        <w:rPr>
          <w:rFonts w:ascii="Noto Sans" w:hAnsi="Noto Sans" w:cs="Noto Sans"/>
          <w:sz w:val="24"/>
          <w:szCs w:val="24"/>
        </w:rPr>
        <w:t xml:space="preserve">die </w:t>
      </w:r>
      <w:r w:rsidRPr="00223378">
        <w:rPr>
          <w:rFonts w:ascii="Noto Sans" w:hAnsi="Noto Sans" w:cs="Noto Sans"/>
          <w:sz w:val="24"/>
          <w:szCs w:val="24"/>
        </w:rPr>
        <w:t>Buslinie 101 Hauptbahnhof – Flemmingen mit Haltestelle Humboldtstraße.</w:t>
      </w:r>
    </w:p>
    <w:p w:rsidR="008D18C3" w:rsidRPr="00223378" w:rsidRDefault="008D18C3" w:rsidP="008D18C3">
      <w:pPr>
        <w:spacing w:after="0"/>
        <w:rPr>
          <w:rFonts w:ascii="Noto Sans" w:hAnsi="Noto Sans" w:cs="Noto Sans"/>
          <w:sz w:val="24"/>
          <w:szCs w:val="24"/>
        </w:rPr>
      </w:pPr>
    </w:p>
    <w:p w:rsidR="008D18C3" w:rsidRPr="00223378" w:rsidRDefault="008D18C3" w:rsidP="008D18C3">
      <w:pPr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 xml:space="preserve">Mit dem Auto über </w:t>
      </w:r>
      <w:r w:rsidR="00BA7037" w:rsidRPr="00223378">
        <w:rPr>
          <w:rFonts w:ascii="Noto Sans" w:hAnsi="Noto Sans" w:cs="Noto Sans"/>
          <w:sz w:val="24"/>
          <w:szCs w:val="24"/>
        </w:rPr>
        <w:t xml:space="preserve">die </w:t>
      </w:r>
      <w:r w:rsidRPr="00223378">
        <w:rPr>
          <w:rFonts w:ascii="Noto Sans" w:hAnsi="Noto Sans" w:cs="Noto Sans"/>
          <w:sz w:val="24"/>
          <w:szCs w:val="24"/>
        </w:rPr>
        <w:t>Ab</w:t>
      </w:r>
      <w:r w:rsidR="00BA7037" w:rsidRPr="00223378">
        <w:rPr>
          <w:rFonts w:ascii="Noto Sans" w:hAnsi="Noto Sans" w:cs="Noto Sans"/>
          <w:sz w:val="24"/>
          <w:szCs w:val="24"/>
        </w:rPr>
        <w:t>biegung</w:t>
      </w:r>
      <w:r w:rsidRPr="00223378">
        <w:rPr>
          <w:rFonts w:ascii="Noto Sans" w:hAnsi="Noto Sans" w:cs="Noto Sans"/>
          <w:sz w:val="24"/>
          <w:szCs w:val="24"/>
        </w:rPr>
        <w:t xml:space="preserve"> Humboldtstraße von der Jägerstraße.</w:t>
      </w:r>
    </w:p>
    <w:p w:rsidR="00EF4AE4" w:rsidRPr="00223378" w:rsidRDefault="00EF4AE4" w:rsidP="00EF4AE4">
      <w:pPr>
        <w:spacing w:line="240" w:lineRule="auto"/>
        <w:rPr>
          <w:rFonts w:ascii="Noto Sans" w:hAnsi="Noto Sans" w:cs="Noto Sans"/>
          <w:b/>
          <w:sz w:val="20"/>
          <w:szCs w:val="20"/>
        </w:rPr>
      </w:pPr>
      <w:r w:rsidRPr="00223378">
        <w:rPr>
          <w:rFonts w:ascii="Noto Sans" w:hAnsi="Noto Sans" w:cs="Noto Sans"/>
          <w:b/>
          <w:sz w:val="20"/>
          <w:szCs w:val="20"/>
        </w:rPr>
        <w:t>Hinweise:</w:t>
      </w:r>
    </w:p>
    <w:p w:rsidR="00EF4AE4" w:rsidRPr="00223378" w:rsidRDefault="002D70EA" w:rsidP="00EF4AE4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Der Psychiatrische Trialog versteht sich nicht als</w:t>
      </w:r>
      <w:r w:rsidR="00EF4AE4" w:rsidRPr="00223378">
        <w:rPr>
          <w:rFonts w:ascii="Noto Sans" w:hAnsi="Noto Sans" w:cs="Noto Sans"/>
          <w:sz w:val="20"/>
          <w:szCs w:val="20"/>
        </w:rPr>
        <w:t xml:space="preserve"> therapeutische Veranstaltung und ersetzt auch keine medizinische Behandlung. Der Trialog kann jedoch therapeutische Effekte haben. </w:t>
      </w:r>
    </w:p>
    <w:p w:rsidR="00EF4AE4" w:rsidRPr="00223378" w:rsidRDefault="00EF4AE4" w:rsidP="00EF4AE4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Im Gespräch „auf Augenhöhe“ sind insbesondere Respekt und Anerkennung vor dem Gegenüber von besonderer Bedeutung.</w:t>
      </w:r>
    </w:p>
    <w:p w:rsidR="002D70EA" w:rsidRPr="00223378" w:rsidRDefault="00EF4AE4" w:rsidP="008D18C3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In einer offenen und unterstützenden Atmosphäre können alle Beteiligten voneinander lernen.</w:t>
      </w:r>
      <w:r w:rsidR="008D18C3" w:rsidRPr="00223378">
        <w:rPr>
          <w:rFonts w:ascii="Noto Sans" w:hAnsi="Noto Sans" w:cs="Noto Sans"/>
          <w:sz w:val="20"/>
          <w:szCs w:val="20"/>
        </w:rPr>
        <w:t xml:space="preserve"> </w:t>
      </w:r>
    </w:p>
    <w:p w:rsidR="007222A0" w:rsidRPr="00223378" w:rsidRDefault="007222A0" w:rsidP="007222A0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Es handelt sich um eine offene Gruppe, zu der Sie herzlich willkommen sind.</w:t>
      </w:r>
      <w:r w:rsidR="005C5758" w:rsidRPr="00223378">
        <w:rPr>
          <w:rFonts w:ascii="Noto Sans" w:hAnsi="Noto Sans" w:cs="Noto Sans"/>
          <w:sz w:val="20"/>
          <w:szCs w:val="20"/>
        </w:rPr>
        <w:t xml:space="preserve"> Empfehlenswert ist ein Alter ab 18 Jahren.</w:t>
      </w:r>
    </w:p>
    <w:p w:rsidR="008D18C3" w:rsidRPr="00223378" w:rsidRDefault="008D18C3" w:rsidP="008D18C3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Die Teilnahme ist kostenfrei.</w:t>
      </w:r>
    </w:p>
    <w:p w:rsidR="008D18C3" w:rsidRPr="00223378" w:rsidRDefault="008D18C3" w:rsidP="008D18C3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Es sind keine Vorkenntnisse erforderlich.</w:t>
      </w:r>
    </w:p>
    <w:p w:rsidR="008D18C3" w:rsidRPr="00223378" w:rsidRDefault="008D18C3" w:rsidP="008D18C3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Der Zugang ist barrierefrei.</w:t>
      </w:r>
    </w:p>
    <w:p w:rsidR="00B26264" w:rsidRPr="00223378" w:rsidRDefault="008D18C3" w:rsidP="008D18C3">
      <w:pPr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b/>
          <w:sz w:val="20"/>
          <w:szCs w:val="20"/>
        </w:rPr>
        <w:t>Ansprechpartner/ Kontakt für Nachfragen:</w:t>
      </w:r>
      <w:r w:rsidRPr="00223378">
        <w:rPr>
          <w:rFonts w:ascii="Noto Sans" w:hAnsi="Noto Sans" w:cs="Noto Sans"/>
          <w:sz w:val="20"/>
          <w:szCs w:val="20"/>
        </w:rPr>
        <w:br/>
        <w:t>S. Neupert</w:t>
      </w:r>
      <w:r w:rsidR="00B26264" w:rsidRPr="00223378">
        <w:rPr>
          <w:rFonts w:ascii="Noto Sans" w:hAnsi="Noto Sans" w:cs="Noto Sans"/>
          <w:sz w:val="20"/>
          <w:szCs w:val="20"/>
        </w:rPr>
        <w:t>; Facharzt in der Klinik für Psychische Erkrankungen am SRH- Klinikum; T.03445/2103215;</w:t>
      </w:r>
      <w:r w:rsidR="00B26264" w:rsidRPr="00223378">
        <w:rPr>
          <w:rFonts w:ascii="Noto Sans" w:hAnsi="Noto Sans" w:cs="Noto Sans"/>
          <w:sz w:val="20"/>
          <w:szCs w:val="20"/>
        </w:rPr>
        <w:br/>
        <w:t>E-Mail: stephan.neupert@</w:t>
      </w:r>
      <w:r w:rsidR="00D077BC">
        <w:rPr>
          <w:rFonts w:ascii="Noto Sans" w:hAnsi="Noto Sans" w:cs="Noto Sans"/>
          <w:sz w:val="20"/>
          <w:szCs w:val="20"/>
        </w:rPr>
        <w:t>srh</w:t>
      </w:r>
      <w:r w:rsidR="00B26264" w:rsidRPr="00223378">
        <w:rPr>
          <w:rFonts w:ascii="Noto Sans" w:hAnsi="Noto Sans" w:cs="Noto Sans"/>
          <w:sz w:val="20"/>
          <w:szCs w:val="20"/>
        </w:rPr>
        <w:t>.de</w:t>
      </w:r>
    </w:p>
    <w:p w:rsidR="008D18C3" w:rsidRPr="00223378" w:rsidRDefault="00B26264" w:rsidP="008D18C3">
      <w:pPr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C.</w:t>
      </w:r>
      <w:r w:rsidR="008D18C3" w:rsidRPr="00223378">
        <w:rPr>
          <w:rFonts w:ascii="Noto Sans" w:hAnsi="Noto Sans" w:cs="Noto Sans"/>
          <w:sz w:val="20"/>
          <w:szCs w:val="20"/>
        </w:rPr>
        <w:t xml:space="preserve"> Hoffer, Gesundheitsamt Burgenlandkreis, Psychiatriekoordinatorin, T. 03445/731630,</w:t>
      </w:r>
      <w:r w:rsidR="008D18C3" w:rsidRPr="00223378">
        <w:rPr>
          <w:rFonts w:ascii="Noto Sans" w:hAnsi="Noto Sans" w:cs="Noto Sans"/>
          <w:sz w:val="20"/>
          <w:szCs w:val="20"/>
        </w:rPr>
        <w:br/>
        <w:t>E-Mail: Psychiatriekoordinatorin@blk.de</w:t>
      </w:r>
    </w:p>
    <w:p w:rsidR="00B07D91" w:rsidRPr="00223378" w:rsidRDefault="00C47D84" w:rsidP="009D5AF7">
      <w:pPr>
        <w:spacing w:after="0"/>
        <w:ind w:left="1416"/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t>P</w:t>
      </w:r>
      <w:r w:rsidR="00B07D91" w:rsidRPr="00223378">
        <w:rPr>
          <w:rFonts w:ascii="Noto Sans" w:hAnsi="Noto Sans" w:cs="Noto Sans"/>
          <w:b/>
          <w:sz w:val="28"/>
          <w:szCs w:val="28"/>
        </w:rPr>
        <w:t xml:space="preserve">sychiatrischer Trialog </w:t>
      </w:r>
    </w:p>
    <w:p w:rsidR="00B07D91" w:rsidRPr="00223378" w:rsidRDefault="00B07D91" w:rsidP="009D5AF7">
      <w:pPr>
        <w:spacing w:after="0"/>
        <w:ind w:left="708" w:firstLine="708"/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t>im Burgenlandkreis</w:t>
      </w:r>
    </w:p>
    <w:p w:rsidR="00B07D91" w:rsidRDefault="00B07D91" w:rsidP="00B07D91"/>
    <w:p w:rsidR="00B07D91" w:rsidRDefault="004F61CA" w:rsidP="008D18C3">
      <w:pPr>
        <w:ind w:left="565" w:firstLine="851"/>
      </w:pPr>
      <w:r>
        <w:rPr>
          <w:noProof/>
          <w:lang w:eastAsia="de-DE"/>
        </w:rPr>
        <w:drawing>
          <wp:inline distT="0" distB="0" distL="0" distR="0">
            <wp:extent cx="2076450" cy="2531745"/>
            <wp:effectExtent l="0" t="0" r="0" b="19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k Marburg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r="40952" b="42143"/>
                    <a:stretch/>
                  </pic:blipFill>
                  <pic:spPr bwMode="auto">
                    <a:xfrm>
                      <a:off x="0" y="0"/>
                      <a:ext cx="2080275" cy="253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7EEF" w:rsidRDefault="00077EEF" w:rsidP="00BA7037">
      <w:pPr>
        <w:spacing w:after="0"/>
        <w:ind w:left="1418"/>
        <w:rPr>
          <w:b/>
          <w:sz w:val="28"/>
          <w:szCs w:val="28"/>
        </w:rPr>
      </w:pPr>
    </w:p>
    <w:p w:rsidR="00B07D91" w:rsidRPr="00953E84" w:rsidRDefault="004F61CA" w:rsidP="00BA7037">
      <w:pPr>
        <w:spacing w:after="0"/>
        <w:ind w:left="1418"/>
        <w:rPr>
          <w:rFonts w:ascii="Noto Sans" w:hAnsi="Noto Sans" w:cs="Noto Sans"/>
          <w:b/>
          <w:sz w:val="24"/>
          <w:szCs w:val="24"/>
        </w:rPr>
      </w:pPr>
      <w:r w:rsidRPr="00953E84">
        <w:rPr>
          <w:rFonts w:ascii="Noto Sans" w:hAnsi="Noto Sans" w:cs="Noto Sans"/>
          <w:b/>
          <w:sz w:val="24"/>
          <w:szCs w:val="24"/>
        </w:rPr>
        <w:t>E</w:t>
      </w:r>
      <w:r w:rsidR="00953E84" w:rsidRPr="00953E84">
        <w:rPr>
          <w:rFonts w:ascii="Noto Sans" w:hAnsi="Noto Sans" w:cs="Noto Sans"/>
          <w:b/>
          <w:sz w:val="24"/>
          <w:szCs w:val="24"/>
        </w:rPr>
        <w:t>rfahrungsaustausc</w:t>
      </w:r>
      <w:r w:rsidR="00B07D91" w:rsidRPr="00953E84">
        <w:rPr>
          <w:rFonts w:ascii="Noto Sans" w:hAnsi="Noto Sans" w:cs="Noto Sans"/>
          <w:b/>
          <w:sz w:val="24"/>
          <w:szCs w:val="24"/>
        </w:rPr>
        <w:t>h zwischen</w:t>
      </w:r>
    </w:p>
    <w:p w:rsidR="00B07D91" w:rsidRPr="00953E84" w:rsidRDefault="00B07D91" w:rsidP="00BA7037">
      <w:pPr>
        <w:spacing w:after="0" w:line="240" w:lineRule="auto"/>
        <w:ind w:left="1418"/>
        <w:rPr>
          <w:rFonts w:ascii="Noto Sans" w:hAnsi="Noto Sans" w:cs="Noto Sans"/>
          <w:b/>
          <w:sz w:val="24"/>
          <w:szCs w:val="24"/>
        </w:rPr>
      </w:pPr>
      <w:r w:rsidRPr="00953E84">
        <w:rPr>
          <w:rFonts w:ascii="Noto Sans" w:hAnsi="Noto Sans" w:cs="Noto Sans"/>
          <w:b/>
          <w:sz w:val="24"/>
          <w:szCs w:val="24"/>
        </w:rPr>
        <w:t>Persönlichen Experten (Betroffenen),</w:t>
      </w:r>
    </w:p>
    <w:p w:rsidR="00B07D91" w:rsidRPr="00953E84" w:rsidRDefault="00B07D91" w:rsidP="008D18C3">
      <w:pPr>
        <w:spacing w:after="0" w:line="240" w:lineRule="auto"/>
        <w:ind w:left="1416"/>
        <w:rPr>
          <w:rFonts w:ascii="Noto Sans" w:hAnsi="Noto Sans" w:cs="Noto Sans"/>
          <w:b/>
          <w:sz w:val="24"/>
          <w:szCs w:val="24"/>
        </w:rPr>
      </w:pPr>
      <w:r w:rsidRPr="00953E84">
        <w:rPr>
          <w:rFonts w:ascii="Noto Sans" w:hAnsi="Noto Sans" w:cs="Noto Sans"/>
          <w:b/>
          <w:sz w:val="24"/>
          <w:szCs w:val="24"/>
        </w:rPr>
        <w:t xml:space="preserve">Angehörigen und </w:t>
      </w:r>
      <w:r w:rsidR="006157F9" w:rsidRPr="00953E84">
        <w:rPr>
          <w:rFonts w:ascii="Noto Sans" w:hAnsi="Noto Sans" w:cs="Noto Sans"/>
          <w:b/>
          <w:sz w:val="24"/>
          <w:szCs w:val="24"/>
        </w:rPr>
        <w:br/>
      </w:r>
      <w:r w:rsidRPr="00953E84">
        <w:rPr>
          <w:rFonts w:ascii="Noto Sans" w:hAnsi="Noto Sans" w:cs="Noto Sans"/>
          <w:b/>
          <w:sz w:val="24"/>
          <w:szCs w:val="24"/>
        </w:rPr>
        <w:t>fachlichen Experten</w:t>
      </w:r>
    </w:p>
    <w:p w:rsidR="00953E84" w:rsidRDefault="00953E84" w:rsidP="00B07D91">
      <w:pPr>
        <w:rPr>
          <w:rFonts w:ascii="Noto Sans" w:hAnsi="Noto Sans" w:cs="Noto Sans"/>
          <w:b/>
          <w:sz w:val="28"/>
          <w:szCs w:val="28"/>
        </w:rPr>
      </w:pPr>
    </w:p>
    <w:p w:rsidR="009C1EF0" w:rsidRPr="00223378" w:rsidRDefault="009C1EF0" w:rsidP="00B07D91">
      <w:pPr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lastRenderedPageBreak/>
        <w:t>Was ist ein Psychiatrischer Trialog?</w:t>
      </w:r>
    </w:p>
    <w:p w:rsidR="009C1EF0" w:rsidRPr="001611D3" w:rsidRDefault="00EF4AE4" w:rsidP="002D70EA">
      <w:pPr>
        <w:spacing w:after="240" w:line="240" w:lineRule="auto"/>
        <w:rPr>
          <w:rFonts w:ascii="Noto Sans" w:hAnsi="Noto Sans" w:cs="Noto Sans"/>
        </w:rPr>
      </w:pPr>
      <w:r w:rsidRPr="001611D3">
        <w:rPr>
          <w:rFonts w:ascii="Noto Sans" w:hAnsi="Noto Sans" w:cs="Noto Sans"/>
        </w:rPr>
        <w:t xml:space="preserve">Psychische Krankheiten, Störungen und Krisen können zur Sprachlosigkeit führen: </w:t>
      </w:r>
      <w:r w:rsidR="004E5597" w:rsidRPr="001611D3">
        <w:rPr>
          <w:rFonts w:ascii="Noto Sans" w:hAnsi="Noto Sans" w:cs="Noto Sans"/>
        </w:rPr>
        <w:br/>
      </w:r>
      <w:r w:rsidRPr="001611D3">
        <w:rPr>
          <w:rFonts w:ascii="Noto Sans" w:hAnsi="Noto Sans" w:cs="Noto Sans"/>
        </w:rPr>
        <w:t>Betroffene fühlen sich von ihren Angehörigen nicht verstanden; Fachleute sprechen über ihre Patientinnen und Patienten statt mit ihnen; Angehörige finden kein offenes Ohr für ihre Sorgen und Anliegen. Für einen vorurteilsfreien Austausch auf Augenhöhe fehlen oft die Zeit und der passende Rahmen – hier möchte der Psychiatrische Trialog ansetzen.</w:t>
      </w:r>
    </w:p>
    <w:p w:rsidR="009C1EF0" w:rsidRPr="001611D3" w:rsidRDefault="009C1EF0" w:rsidP="002D70EA">
      <w:pPr>
        <w:spacing w:after="240" w:line="240" w:lineRule="auto"/>
        <w:rPr>
          <w:rFonts w:ascii="Noto Sans" w:hAnsi="Noto Sans" w:cs="Noto Sans"/>
        </w:rPr>
      </w:pPr>
      <w:r w:rsidRPr="001611D3">
        <w:rPr>
          <w:rFonts w:ascii="Noto Sans" w:hAnsi="Noto Sans" w:cs="Noto Sans"/>
        </w:rPr>
        <w:t xml:space="preserve">Der Trialog wurde </w:t>
      </w:r>
      <w:r w:rsidR="004E5597" w:rsidRPr="001611D3">
        <w:rPr>
          <w:rFonts w:ascii="Noto Sans" w:hAnsi="Noto Sans" w:cs="Noto Sans"/>
        </w:rPr>
        <w:t xml:space="preserve">ursprünglich </w:t>
      </w:r>
      <w:r w:rsidRPr="001611D3">
        <w:rPr>
          <w:rFonts w:ascii="Noto Sans" w:hAnsi="Noto Sans" w:cs="Noto Sans"/>
        </w:rPr>
        <w:t xml:space="preserve">durch </w:t>
      </w:r>
      <w:r w:rsidR="002D70EA" w:rsidRPr="001611D3">
        <w:rPr>
          <w:rFonts w:ascii="Noto Sans" w:hAnsi="Noto Sans" w:cs="Noto Sans"/>
        </w:rPr>
        <w:t xml:space="preserve">den Psychologen </w:t>
      </w:r>
      <w:r w:rsidR="000532F1" w:rsidRPr="001611D3">
        <w:rPr>
          <w:rFonts w:ascii="Noto Sans" w:hAnsi="Noto Sans" w:cs="Noto Sans"/>
        </w:rPr>
        <w:t xml:space="preserve">Prof. Dr. </w:t>
      </w:r>
      <w:r w:rsidR="002D70EA" w:rsidRPr="001611D3">
        <w:rPr>
          <w:rFonts w:ascii="Noto Sans" w:hAnsi="Noto Sans" w:cs="Noto Sans"/>
        </w:rPr>
        <w:t xml:space="preserve">Thomas </w:t>
      </w:r>
      <w:r w:rsidRPr="001611D3">
        <w:rPr>
          <w:rFonts w:ascii="Noto Sans" w:hAnsi="Noto Sans" w:cs="Noto Sans"/>
        </w:rPr>
        <w:t xml:space="preserve">Bock und </w:t>
      </w:r>
      <w:r w:rsidR="002D70EA" w:rsidRPr="001611D3">
        <w:rPr>
          <w:rFonts w:ascii="Noto Sans" w:hAnsi="Noto Sans" w:cs="Noto Sans"/>
        </w:rPr>
        <w:t xml:space="preserve">die gebürtige </w:t>
      </w:r>
      <w:proofErr w:type="spellStart"/>
      <w:r w:rsidR="002D70EA" w:rsidRPr="001611D3">
        <w:rPr>
          <w:rFonts w:ascii="Noto Sans" w:hAnsi="Noto Sans" w:cs="Noto Sans"/>
        </w:rPr>
        <w:t>Naumburgerin</w:t>
      </w:r>
      <w:proofErr w:type="spellEnd"/>
      <w:r w:rsidR="002D70EA" w:rsidRPr="001611D3">
        <w:rPr>
          <w:rFonts w:ascii="Noto Sans" w:hAnsi="Noto Sans" w:cs="Noto Sans"/>
        </w:rPr>
        <w:t xml:space="preserve"> </w:t>
      </w:r>
      <w:r w:rsidRPr="001611D3">
        <w:rPr>
          <w:rFonts w:ascii="Noto Sans" w:hAnsi="Noto Sans" w:cs="Noto Sans"/>
        </w:rPr>
        <w:t>Dorothea Buck</w:t>
      </w:r>
      <w:r w:rsidR="002D70EA" w:rsidRPr="001611D3">
        <w:rPr>
          <w:rFonts w:ascii="Noto Sans" w:hAnsi="Noto Sans" w:cs="Noto Sans"/>
        </w:rPr>
        <w:t>, als persönliche Expertin,</w:t>
      </w:r>
      <w:r w:rsidRPr="001611D3">
        <w:rPr>
          <w:rFonts w:ascii="Noto Sans" w:hAnsi="Noto Sans" w:cs="Noto Sans"/>
        </w:rPr>
        <w:t xml:space="preserve"> in Hamburg gegründet</w:t>
      </w:r>
      <w:r w:rsidR="000532F1" w:rsidRPr="001611D3">
        <w:rPr>
          <w:rFonts w:ascii="Noto Sans" w:hAnsi="Noto Sans" w:cs="Noto Sans"/>
        </w:rPr>
        <w:t xml:space="preserve"> und entwickelt</w:t>
      </w:r>
      <w:r w:rsidRPr="001611D3">
        <w:rPr>
          <w:rFonts w:ascii="Noto Sans" w:hAnsi="Noto Sans" w:cs="Noto Sans"/>
        </w:rPr>
        <w:t>.</w:t>
      </w:r>
    </w:p>
    <w:p w:rsidR="001611D3" w:rsidRDefault="001611D3" w:rsidP="00B07D91">
      <w:pPr>
        <w:rPr>
          <w:b/>
          <w:sz w:val="28"/>
          <w:szCs w:val="28"/>
        </w:rPr>
      </w:pPr>
      <w:r>
        <w:rPr>
          <w:b/>
          <w:sz w:val="28"/>
          <w:szCs w:val="28"/>
        </w:rPr>
        <w:t>Zitat aus dem Trialog:</w:t>
      </w:r>
    </w:p>
    <w:p w:rsidR="001611D3" w:rsidRPr="001611D3" w:rsidRDefault="001611D3" w:rsidP="00B07D91">
      <w:pPr>
        <w:rPr>
          <w:b/>
          <w:sz w:val="28"/>
          <w:szCs w:val="28"/>
        </w:rPr>
      </w:pPr>
      <w:r>
        <w:rPr>
          <w:rFonts w:ascii="Noto Sans" w:eastAsia="Times New Roman" w:hAnsi="Noto Sans" w:cs="Noto Sans"/>
        </w:rPr>
        <w:t xml:space="preserve">„Es </w:t>
      </w:r>
      <w:r w:rsidRPr="001611D3">
        <w:rPr>
          <w:rFonts w:ascii="Noto Sans" w:eastAsia="Times New Roman" w:hAnsi="Noto Sans" w:cs="Noto Sans"/>
        </w:rPr>
        <w:t>ist ein Raum, wo sich Betroffene, Angehörige und Profis auf menschlicher Weise begegnen, um sich somit auf Augenhöhe gegenseitig zu bereichern.“</w:t>
      </w:r>
    </w:p>
    <w:p w:rsidR="00B07D91" w:rsidRDefault="006522D2" w:rsidP="00B07D91">
      <w:pPr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t>Z</w:t>
      </w:r>
      <w:r w:rsidR="009C1EF0" w:rsidRPr="00223378">
        <w:rPr>
          <w:rFonts w:ascii="Noto Sans" w:hAnsi="Noto Sans" w:cs="Noto Sans"/>
          <w:b/>
          <w:sz w:val="28"/>
          <w:szCs w:val="28"/>
        </w:rPr>
        <w:t>iele:</w:t>
      </w:r>
    </w:p>
    <w:p w:rsidR="00223378" w:rsidRPr="00223378" w:rsidRDefault="00223378" w:rsidP="00B07D91">
      <w:pPr>
        <w:rPr>
          <w:rFonts w:ascii="Noto Sans" w:hAnsi="Noto Sans" w:cs="Noto Sans"/>
          <w:b/>
          <w:sz w:val="28"/>
          <w:szCs w:val="28"/>
        </w:rPr>
      </w:pPr>
    </w:p>
    <w:p w:rsidR="00B07D91" w:rsidRPr="00223378" w:rsidRDefault="006522D2" w:rsidP="00A261A7">
      <w:pPr>
        <w:pStyle w:val="Listenabsatz"/>
        <w:numPr>
          <w:ilvl w:val="0"/>
          <w:numId w:val="2"/>
        </w:numPr>
        <w:spacing w:line="360" w:lineRule="auto"/>
        <w:ind w:left="714" w:hanging="357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Mitteilen von persönlichen Erfahrungen, Gedanken und Gefühlen</w:t>
      </w:r>
      <w:r w:rsidR="00A261A7" w:rsidRPr="00223378">
        <w:rPr>
          <w:rFonts w:ascii="Noto Sans" w:hAnsi="Noto Sans" w:cs="Noto Sans"/>
          <w:sz w:val="24"/>
          <w:szCs w:val="24"/>
        </w:rPr>
        <w:t xml:space="preserve"> (Austausch)</w:t>
      </w:r>
    </w:p>
    <w:p w:rsidR="00B07D91" w:rsidRPr="00223378" w:rsidRDefault="006522D2" w:rsidP="00A261A7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achtsames Zuhören</w:t>
      </w:r>
    </w:p>
    <w:p w:rsidR="006522D2" w:rsidRPr="00223378" w:rsidRDefault="006522D2" w:rsidP="00A261A7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besseres Verständnis im Miteinander</w:t>
      </w:r>
    </w:p>
    <w:p w:rsidR="006522D2" w:rsidRPr="00223378" w:rsidRDefault="006522D2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Erweiterung des eigenen Wissenshorizontes</w:t>
      </w:r>
    </w:p>
    <w:p w:rsidR="006522D2" w:rsidRPr="00223378" w:rsidRDefault="00A261A7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 xml:space="preserve">möglicher </w:t>
      </w:r>
      <w:r w:rsidR="006522D2" w:rsidRPr="00223378">
        <w:rPr>
          <w:rFonts w:ascii="Noto Sans" w:hAnsi="Noto Sans" w:cs="Noto Sans"/>
          <w:sz w:val="24"/>
          <w:szCs w:val="24"/>
        </w:rPr>
        <w:t xml:space="preserve">Perspektivenwechsel im Denken und </w:t>
      </w:r>
      <w:r w:rsidRPr="00223378">
        <w:rPr>
          <w:rFonts w:ascii="Noto Sans" w:hAnsi="Noto Sans" w:cs="Noto Sans"/>
          <w:sz w:val="24"/>
          <w:szCs w:val="24"/>
        </w:rPr>
        <w:t>H</w:t>
      </w:r>
      <w:r w:rsidR="006522D2" w:rsidRPr="00223378">
        <w:rPr>
          <w:rFonts w:ascii="Noto Sans" w:hAnsi="Noto Sans" w:cs="Noto Sans"/>
          <w:sz w:val="24"/>
          <w:szCs w:val="24"/>
        </w:rPr>
        <w:t>andeln</w:t>
      </w:r>
    </w:p>
    <w:p w:rsidR="00A261A7" w:rsidRPr="00223378" w:rsidRDefault="00A261A7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Ich-stärkende Funktion</w:t>
      </w:r>
    </w:p>
    <w:p w:rsidR="00A261A7" w:rsidRPr="00223378" w:rsidRDefault="00A261A7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sich angenommen fühlen</w:t>
      </w:r>
    </w:p>
    <w:p w:rsidR="00A261A7" w:rsidRPr="00223378" w:rsidRDefault="00A261A7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Ermutigung und Motivation</w:t>
      </w:r>
    </w:p>
    <w:p w:rsidR="00AD28F1" w:rsidRPr="00223378" w:rsidRDefault="00AD28F1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Abbau von Vorurteilen</w:t>
      </w:r>
    </w:p>
    <w:p w:rsidR="006522D2" w:rsidRPr="00223378" w:rsidRDefault="006522D2" w:rsidP="00A261A7">
      <w:pPr>
        <w:pStyle w:val="Listenabsatz"/>
        <w:numPr>
          <w:ilvl w:val="0"/>
          <w:numId w:val="1"/>
        </w:numPr>
        <w:spacing w:line="360" w:lineRule="auto"/>
        <w:rPr>
          <w:rFonts w:ascii="Noto Sans" w:hAnsi="Noto Sans" w:cs="Noto Sans"/>
          <w:sz w:val="24"/>
          <w:szCs w:val="24"/>
        </w:rPr>
      </w:pPr>
      <w:r w:rsidRPr="00223378">
        <w:rPr>
          <w:rFonts w:ascii="Noto Sans" w:hAnsi="Noto Sans" w:cs="Noto Sans"/>
          <w:sz w:val="24"/>
          <w:szCs w:val="24"/>
        </w:rPr>
        <w:t>gemeinsame Lösungssuche</w:t>
      </w:r>
    </w:p>
    <w:p w:rsidR="00223378" w:rsidRDefault="00223378" w:rsidP="00B07D91">
      <w:pPr>
        <w:rPr>
          <w:b/>
          <w:sz w:val="28"/>
          <w:szCs w:val="28"/>
        </w:rPr>
      </w:pPr>
    </w:p>
    <w:p w:rsidR="00B07D91" w:rsidRPr="00223378" w:rsidRDefault="00A261A7" w:rsidP="00B51AE8">
      <w:pPr>
        <w:ind w:left="709"/>
        <w:rPr>
          <w:rFonts w:ascii="Noto Sans" w:hAnsi="Noto Sans" w:cs="Noto Sans"/>
          <w:b/>
          <w:sz w:val="28"/>
          <w:szCs w:val="28"/>
        </w:rPr>
      </w:pPr>
      <w:r w:rsidRPr="00223378">
        <w:rPr>
          <w:rFonts w:ascii="Noto Sans" w:hAnsi="Noto Sans" w:cs="Noto Sans"/>
          <w:b/>
          <w:sz w:val="28"/>
          <w:szCs w:val="28"/>
        </w:rPr>
        <w:t xml:space="preserve">Termine für das </w:t>
      </w:r>
      <w:r w:rsidR="009D1DE0">
        <w:rPr>
          <w:rFonts w:ascii="Noto Sans" w:hAnsi="Noto Sans" w:cs="Noto Sans"/>
          <w:b/>
          <w:sz w:val="28"/>
          <w:szCs w:val="28"/>
        </w:rPr>
        <w:t>erste</w:t>
      </w:r>
      <w:r w:rsidR="001611D3">
        <w:rPr>
          <w:rFonts w:ascii="Noto Sans" w:hAnsi="Noto Sans" w:cs="Noto Sans"/>
          <w:b/>
          <w:sz w:val="28"/>
          <w:szCs w:val="28"/>
        </w:rPr>
        <w:t xml:space="preserve"> Halbjahr</w:t>
      </w:r>
      <w:r w:rsidR="00B51AE8">
        <w:rPr>
          <w:rFonts w:ascii="Noto Sans" w:hAnsi="Noto Sans" w:cs="Noto Sans"/>
          <w:b/>
          <w:sz w:val="28"/>
          <w:szCs w:val="28"/>
        </w:rPr>
        <w:t xml:space="preserve"> 202</w:t>
      </w:r>
      <w:r w:rsidR="009D1DE0">
        <w:rPr>
          <w:rFonts w:ascii="Noto Sans" w:hAnsi="Noto Sans" w:cs="Noto Sans"/>
          <w:b/>
          <w:sz w:val="28"/>
          <w:szCs w:val="28"/>
        </w:rPr>
        <w:t>5</w:t>
      </w:r>
      <w:r w:rsidRPr="00223378">
        <w:rPr>
          <w:rFonts w:ascii="Noto Sans" w:hAnsi="Noto Sans" w:cs="Noto Sans"/>
          <w:b/>
          <w:sz w:val="28"/>
          <w:szCs w:val="28"/>
        </w:rPr>
        <w:t>:</w:t>
      </w:r>
    </w:p>
    <w:p w:rsidR="006157F9" w:rsidRPr="009D5AF7" w:rsidRDefault="009D1DE0" w:rsidP="00B51AE8">
      <w:pPr>
        <w:pStyle w:val="Listenabsatz"/>
        <w:ind w:left="709"/>
        <w:rPr>
          <w:rFonts w:ascii="Noto Sans" w:hAnsi="Noto Sans" w:cs="Noto Sans"/>
          <w:sz w:val="24"/>
          <w:szCs w:val="24"/>
          <w:u w:val="single"/>
        </w:rPr>
      </w:pPr>
      <w:r>
        <w:rPr>
          <w:rFonts w:ascii="Noto Sans" w:hAnsi="Noto Sans" w:cs="Noto Sans"/>
          <w:sz w:val="24"/>
          <w:szCs w:val="24"/>
          <w:u w:val="single"/>
        </w:rPr>
        <w:t>8. Januar 2025</w:t>
      </w:r>
    </w:p>
    <w:p w:rsidR="008478D3" w:rsidRDefault="006157F9" w:rsidP="00B51AE8">
      <w:pPr>
        <w:ind w:left="709"/>
        <w:rPr>
          <w:rFonts w:ascii="Noto Sans" w:hAnsi="Noto Sans" w:cs="Noto Sans"/>
          <w:sz w:val="24"/>
          <w:szCs w:val="24"/>
        </w:rPr>
      </w:pPr>
      <w:r w:rsidRPr="009D5AF7">
        <w:rPr>
          <w:rFonts w:ascii="Noto Sans" w:hAnsi="Noto Sans" w:cs="Noto Sans"/>
          <w:sz w:val="24"/>
          <w:szCs w:val="24"/>
        </w:rPr>
        <w:t xml:space="preserve">Thema: </w:t>
      </w:r>
      <w:r w:rsidR="00880CA3">
        <w:rPr>
          <w:rFonts w:ascii="Noto Sans" w:hAnsi="Noto Sans" w:cs="Noto Sans"/>
          <w:sz w:val="24"/>
          <w:szCs w:val="24"/>
        </w:rPr>
        <w:t>offen</w:t>
      </w:r>
    </w:p>
    <w:p w:rsidR="006157F9" w:rsidRPr="009D5AF7" w:rsidRDefault="009D1DE0" w:rsidP="00B51AE8">
      <w:pPr>
        <w:ind w:left="709"/>
        <w:rPr>
          <w:rFonts w:ascii="Noto Sans" w:hAnsi="Noto Sans" w:cs="Noto Sans"/>
          <w:sz w:val="24"/>
          <w:szCs w:val="24"/>
          <w:u w:val="single"/>
        </w:rPr>
      </w:pPr>
      <w:r>
        <w:rPr>
          <w:rFonts w:ascii="Noto Sans" w:hAnsi="Noto Sans" w:cs="Noto Sans"/>
          <w:sz w:val="24"/>
          <w:szCs w:val="24"/>
          <w:u w:val="single"/>
        </w:rPr>
        <w:t>5. Februar 2025</w:t>
      </w:r>
    </w:p>
    <w:p w:rsidR="007301BF" w:rsidRDefault="001F4A67" w:rsidP="00B51AE8">
      <w:pPr>
        <w:ind w:left="709"/>
        <w:rPr>
          <w:rFonts w:ascii="Noto Sans" w:hAnsi="Noto Sans" w:cs="Noto Sans"/>
          <w:sz w:val="24"/>
          <w:szCs w:val="24"/>
        </w:rPr>
      </w:pPr>
      <w:r w:rsidRPr="009D5AF7">
        <w:rPr>
          <w:rFonts w:ascii="Noto Sans" w:hAnsi="Noto Sans" w:cs="Noto Sans"/>
          <w:sz w:val="24"/>
          <w:szCs w:val="24"/>
        </w:rPr>
        <w:t xml:space="preserve">Thema: </w:t>
      </w:r>
      <w:r w:rsidR="009D1DE0">
        <w:rPr>
          <w:rFonts w:ascii="Noto Sans" w:hAnsi="Noto Sans" w:cs="Noto Sans"/>
          <w:sz w:val="24"/>
          <w:szCs w:val="24"/>
        </w:rPr>
        <w:t>Psychose</w:t>
      </w:r>
    </w:p>
    <w:p w:rsidR="009D1DE0" w:rsidRDefault="009D1DE0" w:rsidP="00B51AE8">
      <w:pPr>
        <w:ind w:left="709"/>
        <w:rPr>
          <w:rFonts w:ascii="Noto Sans" w:hAnsi="Noto Sans" w:cs="Noto Sans"/>
          <w:sz w:val="24"/>
          <w:szCs w:val="24"/>
          <w:u w:val="single"/>
        </w:rPr>
      </w:pPr>
      <w:r>
        <w:rPr>
          <w:rFonts w:ascii="Noto Sans" w:hAnsi="Noto Sans" w:cs="Noto Sans"/>
          <w:sz w:val="24"/>
          <w:szCs w:val="24"/>
          <w:u w:val="single"/>
        </w:rPr>
        <w:t>5. März 2025</w:t>
      </w:r>
    </w:p>
    <w:p w:rsidR="00880CA3" w:rsidRDefault="00B51AE8" w:rsidP="00B51AE8">
      <w:pPr>
        <w:ind w:left="709"/>
        <w:rPr>
          <w:rFonts w:ascii="Noto Sans" w:hAnsi="Noto Sans" w:cs="Noto Sans"/>
          <w:sz w:val="24"/>
          <w:szCs w:val="24"/>
        </w:rPr>
      </w:pPr>
      <w:r w:rsidRPr="00B51AE8">
        <w:rPr>
          <w:rFonts w:ascii="Noto Sans" w:hAnsi="Noto Sans" w:cs="Noto Sans"/>
          <w:sz w:val="24"/>
          <w:szCs w:val="24"/>
        </w:rPr>
        <w:t>Thema:</w:t>
      </w:r>
      <w:r w:rsidR="007B5EF4">
        <w:rPr>
          <w:rFonts w:ascii="Noto Sans" w:hAnsi="Noto Sans" w:cs="Noto Sans"/>
          <w:sz w:val="24"/>
          <w:szCs w:val="24"/>
        </w:rPr>
        <w:t xml:space="preserve"> offen</w:t>
      </w:r>
    </w:p>
    <w:p w:rsidR="00B51AE8" w:rsidRDefault="009D1DE0" w:rsidP="00B51AE8">
      <w:pPr>
        <w:ind w:left="709"/>
        <w:rPr>
          <w:rFonts w:ascii="Noto Sans" w:hAnsi="Noto Sans" w:cs="Noto Sans"/>
          <w:sz w:val="24"/>
          <w:szCs w:val="24"/>
          <w:u w:val="single"/>
        </w:rPr>
      </w:pPr>
      <w:r>
        <w:rPr>
          <w:rFonts w:ascii="Noto Sans" w:hAnsi="Noto Sans" w:cs="Noto Sans"/>
          <w:sz w:val="24"/>
          <w:szCs w:val="24"/>
          <w:u w:val="single"/>
        </w:rPr>
        <w:t>2. April 2025</w:t>
      </w:r>
    </w:p>
    <w:p w:rsidR="009D1DE0" w:rsidRPr="009D1DE0" w:rsidRDefault="009D1DE0" w:rsidP="00B51AE8">
      <w:pPr>
        <w:ind w:left="709"/>
        <w:rPr>
          <w:rFonts w:ascii="Noto Sans" w:hAnsi="Noto Sans" w:cs="Noto Sans"/>
          <w:sz w:val="24"/>
          <w:szCs w:val="24"/>
        </w:rPr>
      </w:pPr>
      <w:r w:rsidRPr="009D1DE0">
        <w:rPr>
          <w:rFonts w:ascii="Noto Sans" w:hAnsi="Noto Sans" w:cs="Noto Sans"/>
          <w:sz w:val="24"/>
          <w:szCs w:val="24"/>
        </w:rPr>
        <w:t>Thema: Kinder psychisch kranker Eltern</w:t>
      </w:r>
    </w:p>
    <w:p w:rsidR="009D1DE0" w:rsidRDefault="009D1DE0" w:rsidP="00B51AE8">
      <w:pPr>
        <w:ind w:left="709"/>
        <w:rPr>
          <w:rFonts w:ascii="Noto Sans" w:hAnsi="Noto Sans" w:cs="Noto Sans"/>
          <w:sz w:val="24"/>
          <w:szCs w:val="24"/>
          <w:u w:val="single"/>
        </w:rPr>
      </w:pPr>
      <w:r>
        <w:rPr>
          <w:rFonts w:ascii="Noto Sans" w:hAnsi="Noto Sans" w:cs="Noto Sans"/>
          <w:sz w:val="24"/>
          <w:szCs w:val="24"/>
          <w:u w:val="single"/>
        </w:rPr>
        <w:t>7. Mai 2025</w:t>
      </w:r>
    </w:p>
    <w:p w:rsidR="009D1DE0" w:rsidRPr="009D1DE0" w:rsidRDefault="009D1DE0" w:rsidP="00B51AE8">
      <w:pPr>
        <w:ind w:left="709"/>
        <w:rPr>
          <w:rFonts w:ascii="Noto Sans" w:hAnsi="Noto Sans" w:cs="Noto Sans"/>
          <w:sz w:val="24"/>
          <w:szCs w:val="24"/>
        </w:rPr>
      </w:pPr>
      <w:r w:rsidRPr="009D1DE0">
        <w:rPr>
          <w:rFonts w:ascii="Noto Sans" w:hAnsi="Noto Sans" w:cs="Noto Sans"/>
          <w:sz w:val="24"/>
          <w:szCs w:val="24"/>
        </w:rPr>
        <w:t>Thema: offen</w:t>
      </w:r>
    </w:p>
    <w:p w:rsidR="009D1DE0" w:rsidRDefault="009D1DE0" w:rsidP="00B51AE8">
      <w:pPr>
        <w:ind w:left="709"/>
        <w:rPr>
          <w:rFonts w:ascii="Noto Sans" w:hAnsi="Noto Sans" w:cs="Noto Sans"/>
          <w:sz w:val="24"/>
          <w:szCs w:val="24"/>
          <w:u w:val="single"/>
        </w:rPr>
      </w:pPr>
      <w:r>
        <w:rPr>
          <w:rFonts w:ascii="Noto Sans" w:hAnsi="Noto Sans" w:cs="Noto Sans"/>
          <w:sz w:val="24"/>
          <w:szCs w:val="24"/>
          <w:u w:val="single"/>
        </w:rPr>
        <w:t>4. Juni 2025</w:t>
      </w:r>
    </w:p>
    <w:p w:rsidR="009D1DE0" w:rsidRPr="009D1DE0" w:rsidRDefault="009D1DE0" w:rsidP="00B51AE8">
      <w:pPr>
        <w:ind w:left="709"/>
        <w:rPr>
          <w:rFonts w:ascii="Noto Sans" w:hAnsi="Noto Sans" w:cs="Noto Sans"/>
          <w:sz w:val="24"/>
          <w:szCs w:val="24"/>
        </w:rPr>
      </w:pPr>
      <w:r w:rsidRPr="009D1DE0">
        <w:rPr>
          <w:rFonts w:ascii="Noto Sans" w:hAnsi="Noto Sans" w:cs="Noto Sans"/>
          <w:sz w:val="24"/>
          <w:szCs w:val="24"/>
        </w:rPr>
        <w:t xml:space="preserve">Thema: Wie weit geht Gesundheit? </w:t>
      </w:r>
      <w:r>
        <w:rPr>
          <w:rFonts w:ascii="Noto Sans" w:hAnsi="Noto Sans" w:cs="Noto Sans"/>
          <w:sz w:val="24"/>
          <w:szCs w:val="24"/>
        </w:rPr>
        <w:t>/ Wie gesund ist krank?</w:t>
      </w:r>
      <w:bookmarkStart w:id="0" w:name="_GoBack"/>
      <w:bookmarkEnd w:id="0"/>
    </w:p>
    <w:p w:rsidR="009D5AF7" w:rsidRPr="00223378" w:rsidRDefault="00D9426F" w:rsidP="00A0611E">
      <w:pPr>
        <w:ind w:left="709"/>
        <w:rPr>
          <w:rFonts w:ascii="Noto Sans" w:hAnsi="Noto Sans" w:cs="Noto Sans"/>
          <w:sz w:val="20"/>
          <w:szCs w:val="20"/>
        </w:rPr>
      </w:pPr>
      <w:r w:rsidRPr="00223378">
        <w:rPr>
          <w:rFonts w:ascii="Noto Sans" w:hAnsi="Noto Sans" w:cs="Noto Sans"/>
          <w:sz w:val="20"/>
          <w:szCs w:val="20"/>
        </w:rPr>
        <w:t>Bitte achten Sie auf eventuelle Terminänderungen.</w:t>
      </w:r>
    </w:p>
    <w:sectPr w:rsidR="009D5AF7" w:rsidRPr="00223378" w:rsidSect="00B07D91">
      <w:pgSz w:w="16838" w:h="11906" w:orient="landscape"/>
      <w:pgMar w:top="1417" w:right="1417" w:bottom="141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651"/>
    <w:multiLevelType w:val="hybridMultilevel"/>
    <w:tmpl w:val="060AF1AA"/>
    <w:lvl w:ilvl="0" w:tplc="693221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E22133"/>
    <w:multiLevelType w:val="hybridMultilevel"/>
    <w:tmpl w:val="E96213F2"/>
    <w:lvl w:ilvl="0" w:tplc="C60A18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C4136"/>
    <w:multiLevelType w:val="hybridMultilevel"/>
    <w:tmpl w:val="253E2B86"/>
    <w:lvl w:ilvl="0" w:tplc="B9FA48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132369"/>
    <w:multiLevelType w:val="hybridMultilevel"/>
    <w:tmpl w:val="9CE8D722"/>
    <w:lvl w:ilvl="0" w:tplc="ADE0EB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02872"/>
    <w:multiLevelType w:val="hybridMultilevel"/>
    <w:tmpl w:val="2EFE55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50ED"/>
    <w:multiLevelType w:val="hybridMultilevel"/>
    <w:tmpl w:val="4F9460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1956"/>
    <w:multiLevelType w:val="hybridMultilevel"/>
    <w:tmpl w:val="6B04D782"/>
    <w:lvl w:ilvl="0" w:tplc="6B24AC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3D2B"/>
    <w:multiLevelType w:val="hybridMultilevel"/>
    <w:tmpl w:val="F03248AC"/>
    <w:lvl w:ilvl="0" w:tplc="F9583C98">
      <w:start w:val="1"/>
      <w:numFmt w:val="decimalZero"/>
      <w:lvlText w:val="%1."/>
      <w:lvlJc w:val="left"/>
      <w:pPr>
        <w:ind w:left="517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263F5F"/>
    <w:multiLevelType w:val="hybridMultilevel"/>
    <w:tmpl w:val="4F981398"/>
    <w:lvl w:ilvl="0" w:tplc="68469B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6CC0"/>
    <w:multiLevelType w:val="hybridMultilevel"/>
    <w:tmpl w:val="F7E6E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2C79"/>
    <w:multiLevelType w:val="hybridMultilevel"/>
    <w:tmpl w:val="C0E81B82"/>
    <w:lvl w:ilvl="0" w:tplc="8E643B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91"/>
    <w:rsid w:val="000532F1"/>
    <w:rsid w:val="00077EEF"/>
    <w:rsid w:val="000F3DCB"/>
    <w:rsid w:val="001543D1"/>
    <w:rsid w:val="001611D3"/>
    <w:rsid w:val="001F4A67"/>
    <w:rsid w:val="001F7F00"/>
    <w:rsid w:val="00223378"/>
    <w:rsid w:val="002542ED"/>
    <w:rsid w:val="00267386"/>
    <w:rsid w:val="002B27B8"/>
    <w:rsid w:val="002D70EA"/>
    <w:rsid w:val="00365902"/>
    <w:rsid w:val="00390B42"/>
    <w:rsid w:val="003A4B08"/>
    <w:rsid w:val="00402421"/>
    <w:rsid w:val="004E5597"/>
    <w:rsid w:val="004F61CA"/>
    <w:rsid w:val="00500E1D"/>
    <w:rsid w:val="0053414C"/>
    <w:rsid w:val="005449B4"/>
    <w:rsid w:val="005C5758"/>
    <w:rsid w:val="006157F9"/>
    <w:rsid w:val="006522D2"/>
    <w:rsid w:val="007222A0"/>
    <w:rsid w:val="007301BF"/>
    <w:rsid w:val="007A092B"/>
    <w:rsid w:val="007B5EF4"/>
    <w:rsid w:val="007B6669"/>
    <w:rsid w:val="007C613E"/>
    <w:rsid w:val="008478D3"/>
    <w:rsid w:val="00880CA3"/>
    <w:rsid w:val="008833C9"/>
    <w:rsid w:val="008D18C3"/>
    <w:rsid w:val="00953E84"/>
    <w:rsid w:val="009A0036"/>
    <w:rsid w:val="009C1EF0"/>
    <w:rsid w:val="009D1DE0"/>
    <w:rsid w:val="009D5AF7"/>
    <w:rsid w:val="00A0611E"/>
    <w:rsid w:val="00A261A7"/>
    <w:rsid w:val="00AA359A"/>
    <w:rsid w:val="00AD28F1"/>
    <w:rsid w:val="00AF29C7"/>
    <w:rsid w:val="00B07D91"/>
    <w:rsid w:val="00B26264"/>
    <w:rsid w:val="00B51AE8"/>
    <w:rsid w:val="00BA7037"/>
    <w:rsid w:val="00C47D84"/>
    <w:rsid w:val="00CA1A56"/>
    <w:rsid w:val="00D077BC"/>
    <w:rsid w:val="00D17A55"/>
    <w:rsid w:val="00D25EB5"/>
    <w:rsid w:val="00D9426F"/>
    <w:rsid w:val="00D9471D"/>
    <w:rsid w:val="00DA42F4"/>
    <w:rsid w:val="00DB20A7"/>
    <w:rsid w:val="00EF4AE4"/>
    <w:rsid w:val="00F7569A"/>
    <w:rsid w:val="00FA5B38"/>
    <w:rsid w:val="00F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221"/>
  <w15:chartTrackingRefBased/>
  <w15:docId w15:val="{0C638922-014D-4A49-A4C0-48CF07A7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Burgenlandkreis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Hoffer, Cornelia</dc:creator>
  <cp:keywords/>
  <dc:description/>
  <cp:lastModifiedBy>Hoffer, Cornelia</cp:lastModifiedBy>
  <cp:revision>3</cp:revision>
  <cp:lastPrinted>2024-06-20T07:20:00Z</cp:lastPrinted>
  <dcterms:created xsi:type="dcterms:W3CDTF">2024-11-21T15:17:00Z</dcterms:created>
  <dcterms:modified xsi:type="dcterms:W3CDTF">2024-11-21T15:26:00Z</dcterms:modified>
</cp:coreProperties>
</file>